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254" w:rsidRPr="001467BD" w:rsidRDefault="000F7254" w:rsidP="001467BD">
      <w:pPr>
        <w:tabs>
          <w:tab w:val="left" w:pos="0"/>
        </w:tabs>
        <w:ind w:firstLine="10260"/>
        <w:rPr>
          <w:rFonts w:ascii="Arial" w:hAnsi="Arial" w:cs="Arial"/>
          <w:sz w:val="20"/>
          <w:szCs w:val="20"/>
        </w:rPr>
      </w:pPr>
      <w:r w:rsidRPr="001467BD">
        <w:rPr>
          <w:rFonts w:ascii="Arial" w:hAnsi="Arial" w:cs="Arial"/>
          <w:sz w:val="20"/>
          <w:szCs w:val="20"/>
        </w:rPr>
        <w:t>Приложение №9 к протоколу</w:t>
      </w:r>
    </w:p>
    <w:p w:rsidR="000F7254" w:rsidRPr="001467BD" w:rsidRDefault="000F7254" w:rsidP="001467BD">
      <w:pPr>
        <w:tabs>
          <w:tab w:val="left" w:pos="0"/>
        </w:tabs>
        <w:ind w:firstLine="10260"/>
        <w:rPr>
          <w:rFonts w:ascii="Arial" w:hAnsi="Arial" w:cs="Arial"/>
          <w:sz w:val="20"/>
          <w:szCs w:val="20"/>
        </w:rPr>
      </w:pPr>
      <w:r w:rsidRPr="001467BD">
        <w:rPr>
          <w:rFonts w:ascii="Arial" w:hAnsi="Arial" w:cs="Arial"/>
          <w:sz w:val="20"/>
          <w:szCs w:val="20"/>
        </w:rPr>
        <w:t>МГС №46</w:t>
      </w:r>
      <w:r>
        <w:rPr>
          <w:rFonts w:ascii="Arial" w:hAnsi="Arial" w:cs="Arial"/>
          <w:sz w:val="20"/>
          <w:szCs w:val="20"/>
        </w:rPr>
        <w:t>-</w:t>
      </w:r>
      <w:r w:rsidRPr="001467BD">
        <w:rPr>
          <w:rFonts w:ascii="Arial" w:hAnsi="Arial" w:cs="Arial"/>
          <w:sz w:val="20"/>
          <w:szCs w:val="20"/>
        </w:rPr>
        <w:t>2014</w:t>
      </w:r>
    </w:p>
    <w:p w:rsidR="000F7254" w:rsidRDefault="000F7254" w:rsidP="00F27280">
      <w:pPr>
        <w:tabs>
          <w:tab w:val="left" w:pos="0"/>
        </w:tabs>
        <w:ind w:firstLine="6237"/>
      </w:pPr>
      <w:r>
        <w:t xml:space="preserve">ИЗМЕНЕНИЕ </w:t>
      </w:r>
    </w:p>
    <w:p w:rsidR="000F7254" w:rsidRPr="00F57831" w:rsidRDefault="000F7254" w:rsidP="00F27280">
      <w:pPr>
        <w:tabs>
          <w:tab w:val="left" w:pos="0"/>
        </w:tabs>
        <w:ind w:firstLine="360"/>
        <w:jc w:val="center"/>
      </w:pPr>
      <w:r w:rsidRPr="00F57831">
        <w:t xml:space="preserve">Программы работ </w:t>
      </w:r>
      <w:r>
        <w:t xml:space="preserve"> </w:t>
      </w:r>
      <w:r w:rsidRPr="00F57831">
        <w:t xml:space="preserve">по межгосударственной стандартизации пищевой продукции на период до </w:t>
      </w:r>
      <w:smartTag w:uri="urn:schemas-microsoft-com:office:smarttags" w:element="metricconverter">
        <w:smartTagPr>
          <w:attr w:name="ProductID" w:val="2015 г"/>
        </w:smartTagPr>
        <w:r w:rsidRPr="00F57831">
          <w:t>2015 г</w:t>
        </w:r>
      </w:smartTag>
      <w:r w:rsidRPr="00F57831">
        <w:t>.</w:t>
      </w:r>
    </w:p>
    <w:p w:rsidR="000F7254" w:rsidRPr="00F57831" w:rsidRDefault="000F7254" w:rsidP="00DA4FB2">
      <w:pPr>
        <w:tabs>
          <w:tab w:val="left" w:pos="0"/>
        </w:tabs>
      </w:pPr>
      <w:r w:rsidRPr="00F57831">
        <w:tab/>
        <w:t>1.Исключить темы: 2.2-2.13; 6.1;6.18;  6.27; 6.31; 10.8; 12.33; 14.14; 14.34; 15.38 – 15.44; 17.17, 17.18;  17.61; 18.18; 18.32;18.36; 18.40,</w:t>
      </w:r>
      <w:r>
        <w:t xml:space="preserve"> </w:t>
      </w:r>
      <w:r w:rsidRPr="00F57831">
        <w:t xml:space="preserve">18.43;  18.44;18.50; </w:t>
      </w:r>
    </w:p>
    <w:p w:rsidR="000F7254" w:rsidRPr="00F57831" w:rsidRDefault="000F7254" w:rsidP="00DA4FB2">
      <w:pPr>
        <w:tabs>
          <w:tab w:val="left" w:pos="0"/>
        </w:tabs>
      </w:pPr>
      <w:r w:rsidRPr="00F57831">
        <w:tab/>
        <w:t>2. Изложить в новой редакции следующие темы:</w:t>
      </w:r>
    </w:p>
    <w:p w:rsidR="000F7254" w:rsidRPr="00F57831" w:rsidRDefault="000F7254" w:rsidP="00DA4FB2">
      <w:pPr>
        <w:tabs>
          <w:tab w:val="left" w:pos="0"/>
        </w:tabs>
      </w:pPr>
    </w:p>
    <w:tbl>
      <w:tblPr>
        <w:tblW w:w="143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961"/>
        <w:gridCol w:w="3119"/>
        <w:gridCol w:w="1417"/>
        <w:gridCol w:w="2552"/>
        <w:gridCol w:w="1334"/>
      </w:tblGrid>
      <w:tr w:rsidR="000F7254" w:rsidRPr="001467BD" w:rsidTr="00C443E4">
        <w:trPr>
          <w:cantSplit/>
          <w:tblHeader/>
        </w:trPr>
        <w:tc>
          <w:tcPr>
            <w:tcW w:w="993" w:type="dxa"/>
            <w:vAlign w:val="center"/>
          </w:tcPr>
          <w:p w:rsidR="000F7254" w:rsidRPr="001467BD" w:rsidRDefault="000F7254" w:rsidP="00BA3F4A">
            <w:pPr>
              <w:tabs>
                <w:tab w:val="left" w:pos="709"/>
              </w:tabs>
              <w:ind w:left="-108"/>
              <w:jc w:val="center"/>
              <w:rPr>
                <w:vertAlign w:val="subscript"/>
              </w:rPr>
            </w:pPr>
          </w:p>
          <w:p w:rsidR="000F7254" w:rsidRPr="001467BD" w:rsidRDefault="000F7254" w:rsidP="00BA3F4A">
            <w:pPr>
              <w:tabs>
                <w:tab w:val="left" w:pos="709"/>
              </w:tabs>
              <w:ind w:left="-108"/>
              <w:jc w:val="center"/>
            </w:pPr>
            <w:r w:rsidRPr="001467BD">
              <w:rPr>
                <w:vertAlign w:val="subscript"/>
              </w:rPr>
              <w:br w:type="page"/>
            </w:r>
            <w:r w:rsidRPr="001467BD">
              <w:rPr>
                <w:vertAlign w:val="subscript"/>
              </w:rPr>
              <w:br w:type="page"/>
            </w:r>
            <w:r w:rsidRPr="001467BD">
              <w:t>№/№</w:t>
            </w:r>
          </w:p>
        </w:tc>
        <w:tc>
          <w:tcPr>
            <w:tcW w:w="4961" w:type="dxa"/>
            <w:vAlign w:val="center"/>
          </w:tcPr>
          <w:p w:rsidR="000F7254" w:rsidRPr="00EF248D" w:rsidRDefault="000F7254" w:rsidP="00EF248D">
            <w:pPr>
              <w:tabs>
                <w:tab w:val="left" w:pos="709"/>
              </w:tabs>
              <w:jc w:val="center"/>
            </w:pPr>
            <w:r w:rsidRPr="00EF248D">
              <w:rPr>
                <w:sz w:val="22"/>
                <w:szCs w:val="22"/>
              </w:rPr>
              <w:t>Наименование проекта</w:t>
            </w:r>
            <w:r w:rsidRPr="00EF248D">
              <w:rPr>
                <w:sz w:val="22"/>
                <w:szCs w:val="22"/>
              </w:rPr>
              <w:br/>
              <w:t>межгосударственного</w:t>
            </w:r>
            <w:r w:rsidRPr="00EF248D">
              <w:rPr>
                <w:sz w:val="22"/>
                <w:szCs w:val="22"/>
              </w:rPr>
              <w:br/>
              <w:t>нормативного документа</w:t>
            </w:r>
          </w:p>
          <w:p w:rsidR="000F7254" w:rsidRPr="00EF248D" w:rsidRDefault="000F7254" w:rsidP="00BA3F4A">
            <w:pPr>
              <w:tabs>
                <w:tab w:val="left" w:pos="709"/>
              </w:tabs>
              <w:jc w:val="center"/>
            </w:pPr>
            <w:r w:rsidRPr="00EF248D">
              <w:rPr>
                <w:sz w:val="22"/>
                <w:szCs w:val="22"/>
              </w:rPr>
              <w:t>Вид работы</w:t>
            </w:r>
          </w:p>
        </w:tc>
        <w:tc>
          <w:tcPr>
            <w:tcW w:w="3119" w:type="dxa"/>
            <w:vAlign w:val="center"/>
          </w:tcPr>
          <w:p w:rsidR="000F7254" w:rsidRPr="00EF248D" w:rsidRDefault="000F7254" w:rsidP="00BA3F4A">
            <w:pPr>
              <w:tabs>
                <w:tab w:val="left" w:pos="709"/>
              </w:tabs>
              <w:jc w:val="center"/>
            </w:pPr>
            <w:r w:rsidRPr="00EF248D">
              <w:rPr>
                <w:sz w:val="22"/>
                <w:szCs w:val="22"/>
              </w:rPr>
              <w:t xml:space="preserve">Вид НД </w:t>
            </w:r>
            <w:r w:rsidRPr="00EF248D">
              <w:rPr>
                <w:sz w:val="22"/>
                <w:szCs w:val="22"/>
              </w:rPr>
              <w:br/>
              <w:t>(стандарта)</w:t>
            </w:r>
          </w:p>
        </w:tc>
        <w:tc>
          <w:tcPr>
            <w:tcW w:w="1417" w:type="dxa"/>
            <w:vAlign w:val="center"/>
          </w:tcPr>
          <w:p w:rsidR="000F7254" w:rsidRPr="00EF248D" w:rsidRDefault="000F7254" w:rsidP="00BA3F4A">
            <w:pPr>
              <w:tabs>
                <w:tab w:val="left" w:pos="709"/>
              </w:tabs>
              <w:jc w:val="center"/>
            </w:pPr>
            <w:r w:rsidRPr="00EF248D">
              <w:rPr>
                <w:sz w:val="22"/>
                <w:szCs w:val="22"/>
              </w:rPr>
              <w:t>Срок</w:t>
            </w:r>
            <w:r w:rsidRPr="00EF248D">
              <w:rPr>
                <w:sz w:val="22"/>
                <w:szCs w:val="22"/>
              </w:rPr>
              <w:br/>
              <w:t>исполнения</w:t>
            </w:r>
          </w:p>
        </w:tc>
        <w:tc>
          <w:tcPr>
            <w:tcW w:w="2552" w:type="dxa"/>
            <w:vAlign w:val="center"/>
          </w:tcPr>
          <w:p w:rsidR="000F7254" w:rsidRPr="00EF248D" w:rsidRDefault="000F7254" w:rsidP="00BA3F4A">
            <w:pPr>
              <w:tabs>
                <w:tab w:val="left" w:pos="709"/>
              </w:tabs>
              <w:jc w:val="center"/>
            </w:pPr>
            <w:r w:rsidRPr="00EF248D">
              <w:rPr>
                <w:sz w:val="22"/>
                <w:szCs w:val="22"/>
              </w:rPr>
              <w:t>Ответственный</w:t>
            </w:r>
            <w:r w:rsidRPr="00EF248D">
              <w:rPr>
                <w:sz w:val="22"/>
                <w:szCs w:val="22"/>
              </w:rPr>
              <w:br/>
              <w:t>исполнитель</w:t>
            </w:r>
          </w:p>
          <w:p w:rsidR="000F7254" w:rsidRPr="00EF248D" w:rsidRDefault="000F7254" w:rsidP="00EF248D">
            <w:pPr>
              <w:tabs>
                <w:tab w:val="left" w:pos="709"/>
              </w:tabs>
              <w:jc w:val="center"/>
            </w:pPr>
            <w:r w:rsidRPr="00EF248D">
              <w:rPr>
                <w:sz w:val="22"/>
                <w:szCs w:val="22"/>
              </w:rPr>
              <w:t>(национальный орган по стандартизации,</w:t>
            </w:r>
            <w:r w:rsidRPr="00EF248D">
              <w:rPr>
                <w:sz w:val="22"/>
                <w:szCs w:val="22"/>
              </w:rPr>
              <w:br/>
            </w:r>
          </w:p>
        </w:tc>
        <w:tc>
          <w:tcPr>
            <w:tcW w:w="1334" w:type="dxa"/>
            <w:vAlign w:val="center"/>
          </w:tcPr>
          <w:p w:rsidR="000F7254" w:rsidRPr="00EF248D" w:rsidRDefault="000F7254" w:rsidP="00BA3F4A">
            <w:pPr>
              <w:tabs>
                <w:tab w:val="left" w:pos="709"/>
              </w:tabs>
              <w:jc w:val="center"/>
            </w:pPr>
            <w:r w:rsidRPr="00EF248D">
              <w:rPr>
                <w:sz w:val="22"/>
                <w:szCs w:val="22"/>
              </w:rPr>
              <w:t>Примеч</w:t>
            </w:r>
            <w:r w:rsidRPr="00EF248D">
              <w:rPr>
                <w:sz w:val="22"/>
                <w:szCs w:val="22"/>
              </w:rPr>
              <w:t>а</w:t>
            </w:r>
            <w:r w:rsidRPr="00EF248D">
              <w:rPr>
                <w:sz w:val="22"/>
                <w:szCs w:val="22"/>
              </w:rPr>
              <w:t>ние</w:t>
            </w:r>
          </w:p>
        </w:tc>
      </w:tr>
      <w:tr w:rsidR="000F7254" w:rsidRPr="00F57831" w:rsidTr="00C443E4">
        <w:tblPrEx>
          <w:tblLook w:val="00A0" w:firstRow="1" w:lastRow="0" w:firstColumn="1" w:lastColumn="0" w:noHBand="0" w:noVBand="0"/>
        </w:tblPrEx>
        <w:tc>
          <w:tcPr>
            <w:tcW w:w="993" w:type="dxa"/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2.18</w:t>
            </w:r>
          </w:p>
        </w:tc>
        <w:tc>
          <w:tcPr>
            <w:tcW w:w="4961" w:type="dxa"/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Изделия макаронные. Термины и определ</w:t>
            </w:r>
            <w:r w:rsidRPr="00F27280">
              <w:rPr>
                <w:sz w:val="22"/>
                <w:szCs w:val="22"/>
              </w:rPr>
              <w:t>е</w:t>
            </w:r>
            <w:r w:rsidRPr="00F27280">
              <w:rPr>
                <w:sz w:val="22"/>
                <w:szCs w:val="22"/>
              </w:rPr>
              <w:t xml:space="preserve">ния </w:t>
            </w:r>
          </w:p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Разработка ГОСТ</w:t>
            </w:r>
          </w:p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 xml:space="preserve">на базе ГОСТ </w:t>
            </w:r>
            <w:proofErr w:type="gramStart"/>
            <w:r w:rsidRPr="00F27280">
              <w:rPr>
                <w:sz w:val="22"/>
                <w:szCs w:val="22"/>
              </w:rPr>
              <w:t>Р</w:t>
            </w:r>
            <w:proofErr w:type="gramEnd"/>
            <w:r w:rsidRPr="00F27280">
              <w:rPr>
                <w:sz w:val="22"/>
                <w:szCs w:val="22"/>
              </w:rPr>
              <w:t xml:space="preserve"> 52000-2002</w:t>
            </w:r>
          </w:p>
        </w:tc>
        <w:tc>
          <w:tcPr>
            <w:tcW w:w="3119" w:type="dxa"/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Межгосударственный ста</w:t>
            </w:r>
            <w:r w:rsidRPr="00F27280">
              <w:rPr>
                <w:sz w:val="22"/>
                <w:szCs w:val="22"/>
              </w:rPr>
              <w:t>н</w:t>
            </w:r>
            <w:r w:rsidRPr="00F27280">
              <w:rPr>
                <w:sz w:val="22"/>
                <w:szCs w:val="22"/>
              </w:rPr>
              <w:t>дарт общетехнических треб</w:t>
            </w:r>
            <w:r w:rsidRPr="00F27280">
              <w:rPr>
                <w:sz w:val="22"/>
                <w:szCs w:val="22"/>
              </w:rPr>
              <w:t>о</w:t>
            </w:r>
            <w:r w:rsidRPr="00F27280">
              <w:rPr>
                <w:sz w:val="22"/>
                <w:szCs w:val="22"/>
              </w:rPr>
              <w:t>ваний, норм и правил</w:t>
            </w:r>
          </w:p>
        </w:tc>
        <w:tc>
          <w:tcPr>
            <w:tcW w:w="1417" w:type="dxa"/>
          </w:tcPr>
          <w:p w:rsidR="000F7254" w:rsidRPr="00F27280" w:rsidRDefault="000F7254" w:rsidP="00DA4FB2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2016-</w:t>
            </w:r>
          </w:p>
          <w:p w:rsidR="000F7254" w:rsidRPr="00F27280" w:rsidRDefault="000F7254" w:rsidP="00DA4FB2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2017</w:t>
            </w:r>
          </w:p>
        </w:tc>
        <w:tc>
          <w:tcPr>
            <w:tcW w:w="2552" w:type="dxa"/>
          </w:tcPr>
          <w:p w:rsidR="000F7254" w:rsidRPr="00F27280" w:rsidRDefault="000F7254" w:rsidP="00BA3F4A">
            <w:pPr>
              <w:jc w:val="center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Росстандарт</w:t>
            </w:r>
          </w:p>
        </w:tc>
        <w:tc>
          <w:tcPr>
            <w:tcW w:w="1334" w:type="dxa"/>
          </w:tcPr>
          <w:p w:rsidR="000F7254" w:rsidRPr="00F57831" w:rsidRDefault="000F7254" w:rsidP="00BA3F4A">
            <w:pPr>
              <w:jc w:val="both"/>
            </w:pPr>
          </w:p>
        </w:tc>
      </w:tr>
      <w:tr w:rsidR="000F7254" w:rsidRPr="00F57831" w:rsidTr="00C443E4">
        <w:tblPrEx>
          <w:tblLook w:val="00A0" w:firstRow="1" w:lastRow="0" w:firstColumn="1" w:lastColumn="0" w:noHBand="0" w:noVBand="0"/>
        </w:tblPrEx>
        <w:tc>
          <w:tcPr>
            <w:tcW w:w="993" w:type="dxa"/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8.4</w:t>
            </w:r>
          </w:p>
        </w:tc>
        <w:tc>
          <w:tcPr>
            <w:tcW w:w="4961" w:type="dxa"/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Колбасы полукопченые из мяса птицы. О</w:t>
            </w:r>
            <w:r w:rsidRPr="00F27280">
              <w:rPr>
                <w:sz w:val="22"/>
                <w:szCs w:val="22"/>
              </w:rPr>
              <w:t>б</w:t>
            </w:r>
            <w:r w:rsidRPr="00F27280">
              <w:rPr>
                <w:sz w:val="22"/>
                <w:szCs w:val="22"/>
              </w:rPr>
              <w:t>щие технические условия</w:t>
            </w:r>
          </w:p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Разработка ГОСТ</w:t>
            </w:r>
          </w:p>
        </w:tc>
        <w:tc>
          <w:tcPr>
            <w:tcW w:w="3119" w:type="dxa"/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Межгосударственный ста</w:t>
            </w:r>
            <w:r w:rsidRPr="00F27280">
              <w:rPr>
                <w:sz w:val="22"/>
                <w:szCs w:val="22"/>
              </w:rPr>
              <w:t>н</w:t>
            </w:r>
            <w:r w:rsidRPr="00F27280">
              <w:rPr>
                <w:sz w:val="22"/>
                <w:szCs w:val="22"/>
              </w:rPr>
              <w:t>дарт на продукцию</w:t>
            </w:r>
          </w:p>
        </w:tc>
        <w:tc>
          <w:tcPr>
            <w:tcW w:w="1417" w:type="dxa"/>
          </w:tcPr>
          <w:p w:rsidR="000F7254" w:rsidRPr="00F27280" w:rsidRDefault="000F7254" w:rsidP="00DA4FB2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2016-</w:t>
            </w:r>
          </w:p>
          <w:p w:rsidR="000F7254" w:rsidRPr="00F27280" w:rsidRDefault="000F7254" w:rsidP="00DA4FB2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2017</w:t>
            </w:r>
          </w:p>
        </w:tc>
        <w:tc>
          <w:tcPr>
            <w:tcW w:w="2552" w:type="dxa"/>
          </w:tcPr>
          <w:p w:rsidR="000F7254" w:rsidRPr="00F27280" w:rsidRDefault="000F7254" w:rsidP="00BA3F4A">
            <w:pPr>
              <w:jc w:val="center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Росстандарт</w:t>
            </w:r>
          </w:p>
        </w:tc>
        <w:tc>
          <w:tcPr>
            <w:tcW w:w="1334" w:type="dxa"/>
          </w:tcPr>
          <w:p w:rsidR="000F7254" w:rsidRPr="00F57831" w:rsidRDefault="000F7254" w:rsidP="00BA3F4A">
            <w:pPr>
              <w:jc w:val="both"/>
            </w:pPr>
          </w:p>
        </w:tc>
      </w:tr>
      <w:tr w:rsidR="000F7254" w:rsidRPr="00F57831" w:rsidTr="00C443E4">
        <w:tblPrEx>
          <w:tblLook w:val="00A0" w:firstRow="1" w:lastRow="0" w:firstColumn="1" w:lastColumn="0" w:noHBand="0" w:noVBand="0"/>
        </w:tblPrEx>
        <w:tc>
          <w:tcPr>
            <w:tcW w:w="993" w:type="dxa"/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11.12</w:t>
            </w:r>
          </w:p>
        </w:tc>
        <w:tc>
          <w:tcPr>
            <w:tcW w:w="4961" w:type="dxa"/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Добавки пищевые. Кислоты пищевые и регулят</w:t>
            </w:r>
            <w:r w:rsidRPr="00F27280">
              <w:rPr>
                <w:sz w:val="22"/>
                <w:szCs w:val="22"/>
              </w:rPr>
              <w:t>о</w:t>
            </w:r>
            <w:r w:rsidRPr="00F27280">
              <w:rPr>
                <w:sz w:val="22"/>
                <w:szCs w:val="22"/>
              </w:rPr>
              <w:t xml:space="preserve">ры кислотности пищевых продуктов. Термины и определения </w:t>
            </w:r>
          </w:p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Разработка ГОСТ</w:t>
            </w:r>
          </w:p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 xml:space="preserve">на базе ГОСТ </w:t>
            </w:r>
            <w:proofErr w:type="gramStart"/>
            <w:r w:rsidRPr="00F27280">
              <w:rPr>
                <w:sz w:val="22"/>
                <w:szCs w:val="22"/>
              </w:rPr>
              <w:t>Р</w:t>
            </w:r>
            <w:proofErr w:type="gramEnd"/>
            <w:r w:rsidRPr="00F27280">
              <w:rPr>
                <w:sz w:val="22"/>
                <w:szCs w:val="22"/>
              </w:rPr>
              <w:t xml:space="preserve"> 53045-2008</w:t>
            </w:r>
          </w:p>
        </w:tc>
        <w:tc>
          <w:tcPr>
            <w:tcW w:w="3119" w:type="dxa"/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Межгосударственный ста</w:t>
            </w:r>
            <w:r w:rsidRPr="00F27280">
              <w:rPr>
                <w:sz w:val="22"/>
                <w:szCs w:val="22"/>
              </w:rPr>
              <w:t>н</w:t>
            </w:r>
            <w:r w:rsidRPr="00F27280">
              <w:rPr>
                <w:sz w:val="22"/>
                <w:szCs w:val="22"/>
              </w:rPr>
              <w:t>дарт на термины и определ</w:t>
            </w:r>
            <w:r w:rsidRPr="00F27280">
              <w:rPr>
                <w:sz w:val="22"/>
                <w:szCs w:val="22"/>
              </w:rPr>
              <w:t>е</w:t>
            </w:r>
            <w:r w:rsidRPr="00F27280">
              <w:rPr>
                <w:sz w:val="22"/>
                <w:szCs w:val="22"/>
              </w:rPr>
              <w:t>ния</w:t>
            </w:r>
          </w:p>
        </w:tc>
        <w:tc>
          <w:tcPr>
            <w:tcW w:w="1417" w:type="dxa"/>
          </w:tcPr>
          <w:p w:rsidR="000F7254" w:rsidRPr="00F27280" w:rsidRDefault="000F7254" w:rsidP="0098123D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2016-</w:t>
            </w:r>
          </w:p>
          <w:p w:rsidR="000F7254" w:rsidRPr="00F27280" w:rsidRDefault="000F7254" w:rsidP="0098123D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2017</w:t>
            </w:r>
          </w:p>
        </w:tc>
        <w:tc>
          <w:tcPr>
            <w:tcW w:w="2552" w:type="dxa"/>
          </w:tcPr>
          <w:p w:rsidR="000F7254" w:rsidRPr="00F27280" w:rsidRDefault="000F7254" w:rsidP="00BA3F4A">
            <w:pPr>
              <w:jc w:val="center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Росстандарт</w:t>
            </w:r>
          </w:p>
        </w:tc>
        <w:tc>
          <w:tcPr>
            <w:tcW w:w="1334" w:type="dxa"/>
          </w:tcPr>
          <w:p w:rsidR="000F7254" w:rsidRPr="00F57831" w:rsidRDefault="000F7254" w:rsidP="00BA3F4A">
            <w:pPr>
              <w:jc w:val="both"/>
            </w:pPr>
          </w:p>
        </w:tc>
      </w:tr>
      <w:tr w:rsidR="000F7254" w:rsidRPr="00F57831" w:rsidTr="00C443E4">
        <w:tblPrEx>
          <w:tblLook w:val="00A0" w:firstRow="1" w:lastRow="0" w:firstColumn="1" w:lastColumn="0" w:noHBand="0" w:noVBand="0"/>
        </w:tblPrEx>
        <w:tc>
          <w:tcPr>
            <w:tcW w:w="993" w:type="dxa"/>
            <w:tcBorders>
              <w:top w:val="nil"/>
            </w:tcBorders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14.18</w:t>
            </w:r>
          </w:p>
        </w:tc>
        <w:tc>
          <w:tcPr>
            <w:tcW w:w="4961" w:type="dxa"/>
            <w:tcBorders>
              <w:top w:val="nil"/>
            </w:tcBorders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Мясо и мясные продукты. Контрольный</w:t>
            </w:r>
            <w:r w:rsidRPr="00F27280">
              <w:rPr>
                <w:sz w:val="22"/>
                <w:szCs w:val="22"/>
              </w:rPr>
              <w:br/>
              <w:t>метод определения концентрации водоро</w:t>
            </w:r>
            <w:r w:rsidRPr="00F27280">
              <w:rPr>
                <w:sz w:val="22"/>
                <w:szCs w:val="22"/>
              </w:rPr>
              <w:t>д</w:t>
            </w:r>
            <w:r w:rsidRPr="00F27280">
              <w:rPr>
                <w:sz w:val="22"/>
                <w:szCs w:val="22"/>
              </w:rPr>
              <w:t xml:space="preserve">ных ионов (pH) </w:t>
            </w:r>
          </w:p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Разработка ГОСТ</w:t>
            </w:r>
          </w:p>
        </w:tc>
        <w:tc>
          <w:tcPr>
            <w:tcW w:w="3119" w:type="dxa"/>
            <w:tcBorders>
              <w:top w:val="nil"/>
            </w:tcBorders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Межгосударственный ста</w:t>
            </w:r>
            <w:r w:rsidRPr="00F27280">
              <w:rPr>
                <w:sz w:val="22"/>
                <w:szCs w:val="22"/>
              </w:rPr>
              <w:t>н</w:t>
            </w:r>
            <w:r w:rsidRPr="00F27280">
              <w:rPr>
                <w:sz w:val="22"/>
                <w:szCs w:val="22"/>
              </w:rPr>
              <w:t>дарт на методы контроля</w:t>
            </w:r>
          </w:p>
        </w:tc>
        <w:tc>
          <w:tcPr>
            <w:tcW w:w="1417" w:type="dxa"/>
            <w:tcBorders>
              <w:top w:val="nil"/>
            </w:tcBorders>
          </w:tcPr>
          <w:p w:rsidR="000F7254" w:rsidRPr="00F27280" w:rsidRDefault="000F7254" w:rsidP="00A87845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2015 -</w:t>
            </w:r>
          </w:p>
          <w:p w:rsidR="000F7254" w:rsidRPr="00F27280" w:rsidRDefault="000F7254" w:rsidP="00A87845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2016</w:t>
            </w:r>
          </w:p>
        </w:tc>
        <w:tc>
          <w:tcPr>
            <w:tcW w:w="2552" w:type="dxa"/>
            <w:tcBorders>
              <w:top w:val="nil"/>
            </w:tcBorders>
          </w:tcPr>
          <w:p w:rsidR="00194FCD" w:rsidRPr="00F27280" w:rsidRDefault="00194FCD" w:rsidP="00194FCD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 xml:space="preserve">Госстандарт </w:t>
            </w:r>
          </w:p>
          <w:p w:rsidR="000F7254" w:rsidRPr="00F27280" w:rsidRDefault="00194FCD" w:rsidP="00194FCD">
            <w:pPr>
              <w:jc w:val="center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Республики Беларусь</w:t>
            </w:r>
          </w:p>
        </w:tc>
        <w:tc>
          <w:tcPr>
            <w:tcW w:w="1334" w:type="dxa"/>
            <w:tcBorders>
              <w:top w:val="nil"/>
            </w:tcBorders>
          </w:tcPr>
          <w:p w:rsidR="000F7254" w:rsidRPr="00F57831" w:rsidRDefault="000F7254" w:rsidP="00BA3F4A">
            <w:pPr>
              <w:jc w:val="both"/>
            </w:pPr>
          </w:p>
        </w:tc>
      </w:tr>
      <w:tr w:rsidR="000F7254" w:rsidRPr="00F57831" w:rsidTr="00C443E4">
        <w:tblPrEx>
          <w:tblLook w:val="00A0" w:firstRow="1" w:lastRow="0" w:firstColumn="1" w:lastColumn="0" w:noHBand="0" w:noVBand="0"/>
        </w:tblPrEx>
        <w:tc>
          <w:tcPr>
            <w:tcW w:w="993" w:type="dxa"/>
            <w:tcBorders>
              <w:top w:val="nil"/>
            </w:tcBorders>
          </w:tcPr>
          <w:p w:rsidR="000F7254" w:rsidRPr="00F27280" w:rsidRDefault="000F7254" w:rsidP="00F71B55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17.3</w:t>
            </w:r>
          </w:p>
        </w:tc>
        <w:tc>
          <w:tcPr>
            <w:tcW w:w="4961" w:type="dxa"/>
            <w:tcBorders>
              <w:top w:val="nil"/>
            </w:tcBorders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 xml:space="preserve">Казеины сычужные и </w:t>
            </w:r>
            <w:proofErr w:type="spellStart"/>
            <w:r w:rsidRPr="00F27280">
              <w:rPr>
                <w:sz w:val="22"/>
                <w:szCs w:val="22"/>
              </w:rPr>
              <w:t>казеинаты</w:t>
            </w:r>
            <w:proofErr w:type="spellEnd"/>
            <w:r w:rsidRPr="00F27280">
              <w:rPr>
                <w:sz w:val="22"/>
                <w:szCs w:val="22"/>
              </w:rPr>
              <w:t>. Метод опред</w:t>
            </w:r>
            <w:r w:rsidRPr="00F27280">
              <w:rPr>
                <w:sz w:val="22"/>
                <w:szCs w:val="22"/>
              </w:rPr>
              <w:t>е</w:t>
            </w:r>
            <w:r w:rsidRPr="00F27280">
              <w:rPr>
                <w:sz w:val="22"/>
                <w:szCs w:val="22"/>
              </w:rPr>
              <w:t>ления массовой доли золы</w:t>
            </w:r>
          </w:p>
          <w:p w:rsidR="000F7254" w:rsidRPr="00F27280" w:rsidRDefault="000F7254" w:rsidP="00C443E4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 xml:space="preserve">Разработка ГОСТ Принятие </w:t>
            </w:r>
            <w:r w:rsidRPr="00F27280">
              <w:rPr>
                <w:sz w:val="22"/>
                <w:szCs w:val="22"/>
                <w:lang w:val="en-US"/>
              </w:rPr>
              <w:t>ISO</w:t>
            </w:r>
            <w:r w:rsidRPr="00F27280">
              <w:rPr>
                <w:sz w:val="22"/>
                <w:szCs w:val="22"/>
              </w:rPr>
              <w:t xml:space="preserve"> 5545:2008</w:t>
            </w:r>
          </w:p>
        </w:tc>
        <w:tc>
          <w:tcPr>
            <w:tcW w:w="3119" w:type="dxa"/>
            <w:tcBorders>
              <w:top w:val="nil"/>
            </w:tcBorders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Межгосударственный ста</w:t>
            </w:r>
            <w:r w:rsidRPr="00F27280">
              <w:rPr>
                <w:sz w:val="22"/>
                <w:szCs w:val="22"/>
              </w:rPr>
              <w:t>н</w:t>
            </w:r>
            <w:r w:rsidRPr="00F27280">
              <w:rPr>
                <w:sz w:val="22"/>
                <w:szCs w:val="22"/>
              </w:rPr>
              <w:t>дарт на методы контроля</w:t>
            </w:r>
          </w:p>
        </w:tc>
        <w:tc>
          <w:tcPr>
            <w:tcW w:w="1417" w:type="dxa"/>
            <w:tcBorders>
              <w:top w:val="nil"/>
            </w:tcBorders>
          </w:tcPr>
          <w:p w:rsidR="000F7254" w:rsidRPr="00F27280" w:rsidRDefault="000F7254" w:rsidP="009A1834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 xml:space="preserve">2014- </w:t>
            </w:r>
          </w:p>
          <w:p w:rsidR="000F7254" w:rsidRPr="00F27280" w:rsidRDefault="000F7254" w:rsidP="00883D8F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2015</w:t>
            </w:r>
          </w:p>
        </w:tc>
        <w:tc>
          <w:tcPr>
            <w:tcW w:w="2552" w:type="dxa"/>
            <w:tcBorders>
              <w:top w:val="nil"/>
            </w:tcBorders>
          </w:tcPr>
          <w:p w:rsidR="000F7254" w:rsidRPr="00F27280" w:rsidRDefault="000F7254" w:rsidP="001C7D85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 xml:space="preserve">Госстандарт </w:t>
            </w:r>
          </w:p>
          <w:p w:rsidR="000F7254" w:rsidRPr="00F27280" w:rsidRDefault="000F7254" w:rsidP="001C7D85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Республики Беларусь</w:t>
            </w:r>
          </w:p>
        </w:tc>
        <w:tc>
          <w:tcPr>
            <w:tcW w:w="1334" w:type="dxa"/>
            <w:tcBorders>
              <w:top w:val="nil"/>
            </w:tcBorders>
          </w:tcPr>
          <w:p w:rsidR="000F7254" w:rsidRPr="00BA3F4A" w:rsidRDefault="000F7254" w:rsidP="00BA3F4A">
            <w:pPr>
              <w:jc w:val="both"/>
              <w:rPr>
                <w:highlight w:val="yellow"/>
              </w:rPr>
            </w:pPr>
          </w:p>
        </w:tc>
      </w:tr>
      <w:tr w:rsidR="000F7254" w:rsidRPr="00F57831" w:rsidTr="00C443E4">
        <w:tblPrEx>
          <w:tblLook w:val="00A0" w:firstRow="1" w:lastRow="0" w:firstColumn="1" w:lastColumn="0" w:noHBand="0" w:noVBand="0"/>
        </w:tblPrEx>
        <w:tc>
          <w:tcPr>
            <w:tcW w:w="993" w:type="dxa"/>
          </w:tcPr>
          <w:p w:rsidR="000F7254" w:rsidRPr="00F27280" w:rsidRDefault="000F7254" w:rsidP="00EF248D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17.6</w:t>
            </w:r>
          </w:p>
        </w:tc>
        <w:tc>
          <w:tcPr>
            <w:tcW w:w="4961" w:type="dxa"/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 xml:space="preserve">Казеины и </w:t>
            </w:r>
            <w:proofErr w:type="spellStart"/>
            <w:r w:rsidRPr="00F27280">
              <w:rPr>
                <w:sz w:val="22"/>
                <w:szCs w:val="22"/>
              </w:rPr>
              <w:t>казеинаты</w:t>
            </w:r>
            <w:proofErr w:type="spellEnd"/>
            <w:r w:rsidRPr="00F27280">
              <w:rPr>
                <w:sz w:val="22"/>
                <w:szCs w:val="22"/>
              </w:rPr>
              <w:t>. Фотометрический</w:t>
            </w:r>
            <w:r w:rsidRPr="00F27280">
              <w:rPr>
                <w:sz w:val="22"/>
                <w:szCs w:val="22"/>
              </w:rPr>
              <w:br/>
              <w:t>метод определения массовой доли лактозы</w:t>
            </w:r>
          </w:p>
          <w:p w:rsidR="000F7254" w:rsidRPr="00F27280" w:rsidRDefault="000F7254" w:rsidP="00C443E4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Разработка ГОСТ Принятие ISO 5548:2004</w:t>
            </w:r>
          </w:p>
        </w:tc>
        <w:tc>
          <w:tcPr>
            <w:tcW w:w="3119" w:type="dxa"/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Межгосударственный ста</w:t>
            </w:r>
            <w:r w:rsidRPr="00F27280">
              <w:rPr>
                <w:sz w:val="22"/>
                <w:szCs w:val="22"/>
              </w:rPr>
              <w:t>н</w:t>
            </w:r>
            <w:r w:rsidRPr="00F27280">
              <w:rPr>
                <w:sz w:val="22"/>
                <w:szCs w:val="22"/>
              </w:rPr>
              <w:t>дарт на методы контроля</w:t>
            </w:r>
          </w:p>
        </w:tc>
        <w:tc>
          <w:tcPr>
            <w:tcW w:w="1417" w:type="dxa"/>
          </w:tcPr>
          <w:p w:rsidR="000F7254" w:rsidRPr="00F27280" w:rsidRDefault="000F7254" w:rsidP="00883D8F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 xml:space="preserve">2014- </w:t>
            </w:r>
          </w:p>
          <w:p w:rsidR="000F7254" w:rsidRPr="00F27280" w:rsidRDefault="000F7254" w:rsidP="00883D8F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2015</w:t>
            </w:r>
          </w:p>
        </w:tc>
        <w:tc>
          <w:tcPr>
            <w:tcW w:w="2552" w:type="dxa"/>
          </w:tcPr>
          <w:p w:rsidR="000F7254" w:rsidRPr="00F27280" w:rsidRDefault="000F7254" w:rsidP="009507F1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 xml:space="preserve">Госстандарт </w:t>
            </w:r>
          </w:p>
          <w:p w:rsidR="000F7254" w:rsidRPr="00F27280" w:rsidRDefault="000F7254" w:rsidP="009507F1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Республики Беларусь</w:t>
            </w:r>
          </w:p>
        </w:tc>
        <w:tc>
          <w:tcPr>
            <w:tcW w:w="1334" w:type="dxa"/>
          </w:tcPr>
          <w:p w:rsidR="000F7254" w:rsidRPr="00F57831" w:rsidRDefault="000F7254" w:rsidP="00BA3F4A">
            <w:pPr>
              <w:jc w:val="both"/>
            </w:pPr>
          </w:p>
        </w:tc>
      </w:tr>
      <w:tr w:rsidR="000F7254" w:rsidRPr="00F57831" w:rsidTr="00C443E4">
        <w:tblPrEx>
          <w:tblLook w:val="00A0" w:firstRow="1" w:lastRow="0" w:firstColumn="1" w:lastColumn="0" w:noHBand="0" w:noVBand="0"/>
        </w:tblPrEx>
        <w:tc>
          <w:tcPr>
            <w:tcW w:w="993" w:type="dxa"/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17.9</w:t>
            </w:r>
          </w:p>
        </w:tc>
        <w:tc>
          <w:tcPr>
            <w:tcW w:w="4961" w:type="dxa"/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proofErr w:type="spellStart"/>
            <w:r w:rsidRPr="00F27280">
              <w:rPr>
                <w:sz w:val="22"/>
                <w:szCs w:val="22"/>
              </w:rPr>
              <w:t>Казеинаты</w:t>
            </w:r>
            <w:proofErr w:type="spellEnd"/>
            <w:r w:rsidRPr="00F27280">
              <w:rPr>
                <w:sz w:val="22"/>
                <w:szCs w:val="22"/>
              </w:rPr>
              <w:t xml:space="preserve"> пищевые. Технические условия </w:t>
            </w:r>
          </w:p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Разработка ГОСТ</w:t>
            </w:r>
          </w:p>
        </w:tc>
        <w:tc>
          <w:tcPr>
            <w:tcW w:w="3119" w:type="dxa"/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Межгосударственный ста</w:t>
            </w:r>
            <w:r w:rsidRPr="00F27280">
              <w:rPr>
                <w:sz w:val="22"/>
                <w:szCs w:val="22"/>
              </w:rPr>
              <w:t>н</w:t>
            </w:r>
            <w:r w:rsidRPr="00F27280">
              <w:rPr>
                <w:sz w:val="22"/>
                <w:szCs w:val="22"/>
              </w:rPr>
              <w:t>дарт на продукцию</w:t>
            </w:r>
          </w:p>
        </w:tc>
        <w:tc>
          <w:tcPr>
            <w:tcW w:w="1417" w:type="dxa"/>
          </w:tcPr>
          <w:p w:rsidR="000F7254" w:rsidRPr="00F27280" w:rsidRDefault="000F7254" w:rsidP="009507F1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2015-</w:t>
            </w:r>
          </w:p>
          <w:p w:rsidR="000F7254" w:rsidRPr="00F27280" w:rsidRDefault="000F7254" w:rsidP="009507F1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2016</w:t>
            </w:r>
          </w:p>
        </w:tc>
        <w:tc>
          <w:tcPr>
            <w:tcW w:w="2552" w:type="dxa"/>
          </w:tcPr>
          <w:p w:rsidR="000F7254" w:rsidRPr="00F27280" w:rsidRDefault="000F7254" w:rsidP="00EF248D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Росстандарт</w:t>
            </w:r>
          </w:p>
        </w:tc>
        <w:tc>
          <w:tcPr>
            <w:tcW w:w="1334" w:type="dxa"/>
          </w:tcPr>
          <w:p w:rsidR="000F7254" w:rsidRPr="00BA3F4A" w:rsidRDefault="000F7254" w:rsidP="00BA3F4A">
            <w:pPr>
              <w:jc w:val="both"/>
              <w:rPr>
                <w:color w:val="FF0000"/>
              </w:rPr>
            </w:pPr>
          </w:p>
        </w:tc>
      </w:tr>
      <w:tr w:rsidR="000F7254" w:rsidRPr="00F57831" w:rsidTr="00C443E4">
        <w:tblPrEx>
          <w:tblLook w:val="00A0" w:firstRow="1" w:lastRow="0" w:firstColumn="1" w:lastColumn="0" w:noHBand="0" w:noVBand="0"/>
        </w:tblPrEx>
        <w:tc>
          <w:tcPr>
            <w:tcW w:w="993" w:type="dxa"/>
            <w:tcBorders>
              <w:top w:val="nil"/>
            </w:tcBorders>
          </w:tcPr>
          <w:p w:rsidR="000F7254" w:rsidRPr="00F27280" w:rsidRDefault="000F7254" w:rsidP="00F71B55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17.75</w:t>
            </w:r>
          </w:p>
        </w:tc>
        <w:tc>
          <w:tcPr>
            <w:tcW w:w="4961" w:type="dxa"/>
            <w:tcBorders>
              <w:top w:val="nil"/>
            </w:tcBorders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Жир молочный. Метод определения переки</w:t>
            </w:r>
            <w:r w:rsidRPr="00F27280">
              <w:rPr>
                <w:sz w:val="22"/>
                <w:szCs w:val="22"/>
              </w:rPr>
              <w:t>с</w:t>
            </w:r>
            <w:r w:rsidRPr="00F27280">
              <w:rPr>
                <w:sz w:val="22"/>
                <w:szCs w:val="22"/>
              </w:rPr>
              <w:t xml:space="preserve">ного </w:t>
            </w:r>
            <w:r w:rsidRPr="00F27280">
              <w:rPr>
                <w:sz w:val="22"/>
                <w:szCs w:val="22"/>
              </w:rPr>
              <w:lastRenderedPageBreak/>
              <w:t>числа в безводном жире</w:t>
            </w:r>
          </w:p>
          <w:p w:rsidR="000F7254" w:rsidRPr="00F27280" w:rsidRDefault="000F7254" w:rsidP="00C443E4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Разработка ГОСТ Принятие ISO 3976:2006</w:t>
            </w:r>
          </w:p>
        </w:tc>
        <w:tc>
          <w:tcPr>
            <w:tcW w:w="3119" w:type="dxa"/>
            <w:tcBorders>
              <w:top w:val="nil"/>
            </w:tcBorders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lastRenderedPageBreak/>
              <w:t>Межгосударственный ста</w:t>
            </w:r>
            <w:r w:rsidRPr="00F27280">
              <w:rPr>
                <w:sz w:val="22"/>
                <w:szCs w:val="22"/>
              </w:rPr>
              <w:t>н</w:t>
            </w:r>
            <w:r w:rsidRPr="00F27280">
              <w:rPr>
                <w:sz w:val="22"/>
                <w:szCs w:val="22"/>
              </w:rPr>
              <w:lastRenderedPageBreak/>
              <w:t>дарт на методы контроля</w:t>
            </w:r>
          </w:p>
        </w:tc>
        <w:tc>
          <w:tcPr>
            <w:tcW w:w="1417" w:type="dxa"/>
            <w:tcBorders>
              <w:top w:val="nil"/>
            </w:tcBorders>
          </w:tcPr>
          <w:p w:rsidR="000F7254" w:rsidRPr="00F27280" w:rsidRDefault="000F7254" w:rsidP="00883D8F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lastRenderedPageBreak/>
              <w:t xml:space="preserve">2014- </w:t>
            </w:r>
          </w:p>
          <w:p w:rsidR="000F7254" w:rsidRPr="00F27280" w:rsidRDefault="000F7254" w:rsidP="00883D8F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lastRenderedPageBreak/>
              <w:t>2015</w:t>
            </w:r>
          </w:p>
          <w:p w:rsidR="000F7254" w:rsidRPr="00F27280" w:rsidRDefault="000F7254" w:rsidP="009507F1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0F7254" w:rsidRPr="00F27280" w:rsidRDefault="000F7254" w:rsidP="001C7D85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lastRenderedPageBreak/>
              <w:t xml:space="preserve">Госстандарт </w:t>
            </w:r>
          </w:p>
          <w:p w:rsidR="000F7254" w:rsidRPr="00F27280" w:rsidRDefault="000F7254" w:rsidP="001C7D85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lastRenderedPageBreak/>
              <w:t>Республики Беларусь</w:t>
            </w:r>
          </w:p>
        </w:tc>
        <w:tc>
          <w:tcPr>
            <w:tcW w:w="1334" w:type="dxa"/>
            <w:tcBorders>
              <w:top w:val="nil"/>
            </w:tcBorders>
          </w:tcPr>
          <w:p w:rsidR="000F7254" w:rsidRPr="00F57831" w:rsidRDefault="000F7254" w:rsidP="00BA3F4A">
            <w:pPr>
              <w:jc w:val="both"/>
            </w:pPr>
          </w:p>
        </w:tc>
      </w:tr>
      <w:tr w:rsidR="000F7254" w:rsidRPr="00F57831" w:rsidTr="00C443E4">
        <w:tblPrEx>
          <w:tblLook w:val="00A0" w:firstRow="1" w:lastRow="0" w:firstColumn="1" w:lastColumn="0" w:noHBand="0" w:noVBand="0"/>
        </w:tblPrEx>
        <w:tc>
          <w:tcPr>
            <w:tcW w:w="993" w:type="dxa"/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lastRenderedPageBreak/>
              <w:t>20.3</w:t>
            </w:r>
          </w:p>
        </w:tc>
        <w:tc>
          <w:tcPr>
            <w:tcW w:w="4961" w:type="dxa"/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 xml:space="preserve">Патока крахмальная. Общие технические условия </w:t>
            </w:r>
          </w:p>
          <w:p w:rsidR="000F7254" w:rsidRPr="00F27280" w:rsidRDefault="000F7254" w:rsidP="00C443E4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 xml:space="preserve">Разработка ГОСТ на базе ГОСТ </w:t>
            </w:r>
            <w:proofErr w:type="gramStart"/>
            <w:r w:rsidRPr="00F27280">
              <w:rPr>
                <w:sz w:val="22"/>
                <w:szCs w:val="22"/>
              </w:rPr>
              <w:t>Р</w:t>
            </w:r>
            <w:proofErr w:type="gramEnd"/>
            <w:r w:rsidRPr="00F27280">
              <w:rPr>
                <w:sz w:val="22"/>
                <w:szCs w:val="22"/>
              </w:rPr>
              <w:t xml:space="preserve"> 52060-2003</w:t>
            </w:r>
          </w:p>
        </w:tc>
        <w:tc>
          <w:tcPr>
            <w:tcW w:w="3119" w:type="dxa"/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Межгосударственный ста</w:t>
            </w:r>
            <w:r w:rsidRPr="00F27280">
              <w:rPr>
                <w:sz w:val="22"/>
                <w:szCs w:val="22"/>
              </w:rPr>
              <w:t>н</w:t>
            </w:r>
            <w:r w:rsidRPr="00F27280">
              <w:rPr>
                <w:sz w:val="22"/>
                <w:szCs w:val="22"/>
              </w:rPr>
              <w:t>дарт на продукцию</w:t>
            </w:r>
          </w:p>
        </w:tc>
        <w:tc>
          <w:tcPr>
            <w:tcW w:w="1417" w:type="dxa"/>
          </w:tcPr>
          <w:p w:rsidR="000F7254" w:rsidRPr="00F27280" w:rsidRDefault="000F7254" w:rsidP="00DA4FB2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201</w:t>
            </w:r>
            <w:r w:rsidR="00194FCD" w:rsidRPr="00F27280">
              <w:rPr>
                <w:sz w:val="22"/>
                <w:szCs w:val="22"/>
              </w:rPr>
              <w:t>5</w:t>
            </w:r>
            <w:r w:rsidRPr="00F27280">
              <w:rPr>
                <w:sz w:val="22"/>
                <w:szCs w:val="22"/>
              </w:rPr>
              <w:t>-</w:t>
            </w:r>
          </w:p>
          <w:p w:rsidR="000F7254" w:rsidRPr="00F27280" w:rsidRDefault="000F7254" w:rsidP="00194FCD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201</w:t>
            </w:r>
            <w:r w:rsidR="00194FCD" w:rsidRPr="00F27280">
              <w:rPr>
                <w:sz w:val="22"/>
                <w:szCs w:val="22"/>
              </w:rPr>
              <w:t>6</w:t>
            </w:r>
          </w:p>
        </w:tc>
        <w:tc>
          <w:tcPr>
            <w:tcW w:w="2552" w:type="dxa"/>
          </w:tcPr>
          <w:p w:rsidR="000F7254" w:rsidRPr="00F27280" w:rsidRDefault="000F7254" w:rsidP="001C7D85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Росстандарт</w:t>
            </w:r>
          </w:p>
        </w:tc>
        <w:tc>
          <w:tcPr>
            <w:tcW w:w="1334" w:type="dxa"/>
          </w:tcPr>
          <w:p w:rsidR="000F7254" w:rsidRPr="00F57831" w:rsidRDefault="000F7254" w:rsidP="00BA3F4A">
            <w:pPr>
              <w:jc w:val="both"/>
            </w:pPr>
          </w:p>
        </w:tc>
      </w:tr>
      <w:tr w:rsidR="000F7254" w:rsidRPr="00F57831" w:rsidTr="00C443E4">
        <w:tblPrEx>
          <w:tblLook w:val="00A0" w:firstRow="1" w:lastRow="0" w:firstColumn="1" w:lastColumn="0" w:noHBand="0" w:noVBand="0"/>
        </w:tblPrEx>
        <w:tc>
          <w:tcPr>
            <w:tcW w:w="993" w:type="dxa"/>
            <w:tcBorders>
              <w:top w:val="nil"/>
            </w:tcBorders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20.4</w:t>
            </w:r>
          </w:p>
        </w:tc>
        <w:tc>
          <w:tcPr>
            <w:tcW w:w="4961" w:type="dxa"/>
            <w:tcBorders>
              <w:top w:val="nil"/>
            </w:tcBorders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Продукты гидролиза крахмала. Определение во</w:t>
            </w:r>
            <w:r w:rsidRPr="00F27280">
              <w:rPr>
                <w:sz w:val="22"/>
                <w:szCs w:val="22"/>
              </w:rPr>
              <w:t>с</w:t>
            </w:r>
            <w:r w:rsidRPr="00F27280">
              <w:rPr>
                <w:sz w:val="22"/>
                <w:szCs w:val="22"/>
              </w:rPr>
              <w:t>станавливающей способности и эквивалента гл</w:t>
            </w:r>
            <w:r w:rsidRPr="00F27280">
              <w:rPr>
                <w:sz w:val="22"/>
                <w:szCs w:val="22"/>
              </w:rPr>
              <w:t>ю</w:t>
            </w:r>
            <w:r w:rsidRPr="00F27280">
              <w:rPr>
                <w:sz w:val="22"/>
                <w:szCs w:val="22"/>
              </w:rPr>
              <w:t xml:space="preserve">козы. Метод постоянного титра </w:t>
            </w:r>
            <w:proofErr w:type="spellStart"/>
            <w:r w:rsidRPr="00F27280">
              <w:rPr>
                <w:sz w:val="22"/>
                <w:szCs w:val="22"/>
              </w:rPr>
              <w:t>Лейна</w:t>
            </w:r>
            <w:proofErr w:type="spellEnd"/>
            <w:r w:rsidRPr="00F27280">
              <w:rPr>
                <w:sz w:val="22"/>
                <w:szCs w:val="22"/>
              </w:rPr>
              <w:t xml:space="preserve"> и </w:t>
            </w:r>
            <w:proofErr w:type="spellStart"/>
            <w:r w:rsidRPr="00F27280">
              <w:rPr>
                <w:sz w:val="22"/>
                <w:szCs w:val="22"/>
              </w:rPr>
              <w:t>Эйнона</w:t>
            </w:r>
            <w:proofErr w:type="spellEnd"/>
            <w:r w:rsidRPr="00F27280">
              <w:rPr>
                <w:sz w:val="22"/>
                <w:szCs w:val="22"/>
              </w:rPr>
              <w:t xml:space="preserve"> </w:t>
            </w:r>
          </w:p>
          <w:p w:rsidR="000F7254" w:rsidRPr="00F27280" w:rsidRDefault="000F7254" w:rsidP="00C443E4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 xml:space="preserve">Разработка ГОСТ на базе ГОСТ </w:t>
            </w:r>
            <w:proofErr w:type="gramStart"/>
            <w:r w:rsidRPr="00F27280">
              <w:rPr>
                <w:sz w:val="22"/>
                <w:szCs w:val="22"/>
              </w:rPr>
              <w:t>Р</w:t>
            </w:r>
            <w:proofErr w:type="gramEnd"/>
            <w:r w:rsidRPr="00F27280">
              <w:rPr>
                <w:sz w:val="22"/>
                <w:szCs w:val="22"/>
              </w:rPr>
              <w:t xml:space="preserve"> 50549-93</w:t>
            </w:r>
          </w:p>
        </w:tc>
        <w:tc>
          <w:tcPr>
            <w:tcW w:w="3119" w:type="dxa"/>
            <w:tcBorders>
              <w:top w:val="nil"/>
            </w:tcBorders>
          </w:tcPr>
          <w:p w:rsidR="000F7254" w:rsidRPr="00F27280" w:rsidRDefault="000F7254" w:rsidP="00BA3F4A">
            <w:pPr>
              <w:jc w:val="both"/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Межгосударственный ста</w:t>
            </w:r>
            <w:r w:rsidRPr="00F27280">
              <w:rPr>
                <w:sz w:val="22"/>
                <w:szCs w:val="22"/>
              </w:rPr>
              <w:t>н</w:t>
            </w:r>
            <w:r w:rsidRPr="00F27280">
              <w:rPr>
                <w:sz w:val="22"/>
                <w:szCs w:val="22"/>
              </w:rPr>
              <w:t>дарт на методы контроля</w:t>
            </w:r>
          </w:p>
        </w:tc>
        <w:tc>
          <w:tcPr>
            <w:tcW w:w="1417" w:type="dxa"/>
            <w:tcBorders>
              <w:top w:val="nil"/>
            </w:tcBorders>
          </w:tcPr>
          <w:p w:rsidR="000F7254" w:rsidRPr="00F27280" w:rsidRDefault="000F7254" w:rsidP="00DA4FB2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2016-</w:t>
            </w:r>
          </w:p>
          <w:p w:rsidR="000F7254" w:rsidRPr="00F27280" w:rsidRDefault="000F7254" w:rsidP="00DA4FB2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2017</w:t>
            </w:r>
          </w:p>
        </w:tc>
        <w:tc>
          <w:tcPr>
            <w:tcW w:w="2552" w:type="dxa"/>
            <w:tcBorders>
              <w:top w:val="nil"/>
            </w:tcBorders>
          </w:tcPr>
          <w:p w:rsidR="000F7254" w:rsidRPr="00F27280" w:rsidRDefault="000F7254" w:rsidP="001C7D85">
            <w:pPr>
              <w:rPr>
                <w:sz w:val="22"/>
                <w:szCs w:val="22"/>
              </w:rPr>
            </w:pPr>
            <w:r w:rsidRPr="00F27280">
              <w:rPr>
                <w:sz w:val="22"/>
                <w:szCs w:val="22"/>
              </w:rPr>
              <w:t>Росстандарт</w:t>
            </w:r>
          </w:p>
        </w:tc>
        <w:tc>
          <w:tcPr>
            <w:tcW w:w="1334" w:type="dxa"/>
            <w:tcBorders>
              <w:top w:val="nil"/>
            </w:tcBorders>
          </w:tcPr>
          <w:p w:rsidR="000F7254" w:rsidRPr="00F57831" w:rsidRDefault="000F7254" w:rsidP="00BA3F4A">
            <w:pPr>
              <w:jc w:val="both"/>
            </w:pPr>
          </w:p>
        </w:tc>
      </w:tr>
    </w:tbl>
    <w:p w:rsidR="000F7254" w:rsidRPr="00C443E4" w:rsidRDefault="000F7254" w:rsidP="00312217">
      <w:pPr>
        <w:tabs>
          <w:tab w:val="left" w:pos="709"/>
          <w:tab w:val="left" w:pos="993"/>
        </w:tabs>
        <w:jc w:val="center"/>
        <w:rPr>
          <w:b/>
        </w:rPr>
      </w:pPr>
      <w:r w:rsidRPr="00C443E4">
        <w:rPr>
          <w:b/>
        </w:rPr>
        <w:t>ПОЯСНИТЕЛЬНАЯ ЗАПИСКА</w:t>
      </w:r>
    </w:p>
    <w:p w:rsidR="000F7254" w:rsidRPr="00C443E4" w:rsidRDefault="000F7254" w:rsidP="00C443E4">
      <w:pPr>
        <w:tabs>
          <w:tab w:val="left" w:pos="709"/>
          <w:tab w:val="left" w:pos="993"/>
        </w:tabs>
        <w:jc w:val="center"/>
      </w:pPr>
      <w:r w:rsidRPr="00C443E4">
        <w:t xml:space="preserve">к проекту изменения Программы работ по межгосударственной стандартизации пищевой продукции </w:t>
      </w:r>
      <w:r w:rsidR="00F27280">
        <w:t xml:space="preserve"> </w:t>
      </w:r>
      <w:r w:rsidRPr="00C443E4">
        <w:t xml:space="preserve">на период до </w:t>
      </w:r>
      <w:smartTag w:uri="urn:schemas-microsoft-com:office:smarttags" w:element="metricconverter">
        <w:smartTagPr>
          <w:attr w:name="ProductID" w:val="2015 г"/>
        </w:smartTagPr>
        <w:r w:rsidRPr="00C443E4">
          <w:t>2015 г</w:t>
        </w:r>
      </w:smartTag>
      <w:r w:rsidRPr="00C443E4">
        <w:t>.</w:t>
      </w:r>
    </w:p>
    <w:p w:rsidR="000F7254" w:rsidRPr="00C443E4" w:rsidRDefault="000F7254" w:rsidP="00312217">
      <w:pPr>
        <w:tabs>
          <w:tab w:val="left" w:pos="709"/>
        </w:tabs>
        <w:jc w:val="both"/>
        <w:rPr>
          <w:b/>
        </w:rPr>
      </w:pPr>
      <w:r w:rsidRPr="00C443E4">
        <w:rPr>
          <w:b/>
        </w:rPr>
        <w:tab/>
        <w:t xml:space="preserve">1 Основание для разработки изменения </w:t>
      </w:r>
    </w:p>
    <w:p w:rsidR="000F7254" w:rsidRPr="00C443E4" w:rsidRDefault="000F7254" w:rsidP="00C443E4">
      <w:pPr>
        <w:tabs>
          <w:tab w:val="left" w:pos="709"/>
        </w:tabs>
        <w:jc w:val="both"/>
      </w:pPr>
      <w:r w:rsidRPr="00C443E4">
        <w:tab/>
        <w:t xml:space="preserve">Поручение Госстандарта Республики Беларусь № 02-10/4553 от 20.11.2014, во исполнение пункта 6.4 Протокола 48-го заседания Научно-технической комиссии по стандартизации (НТКС) </w:t>
      </w:r>
      <w:r w:rsidR="00F27280">
        <w:t>МГС.</w:t>
      </w:r>
      <w:bookmarkStart w:id="0" w:name="_GoBack"/>
      <w:bookmarkEnd w:id="0"/>
    </w:p>
    <w:p w:rsidR="000F7254" w:rsidRPr="00C443E4" w:rsidRDefault="000F7254" w:rsidP="00312217">
      <w:pPr>
        <w:tabs>
          <w:tab w:val="left" w:pos="709"/>
        </w:tabs>
        <w:ind w:firstLine="709"/>
        <w:rPr>
          <w:b/>
        </w:rPr>
      </w:pPr>
      <w:r w:rsidRPr="00C443E4">
        <w:rPr>
          <w:b/>
        </w:rPr>
        <w:t>2 Цели и задачи разработки изменения</w:t>
      </w:r>
    </w:p>
    <w:p w:rsidR="000F7254" w:rsidRPr="00C443E4" w:rsidRDefault="000F7254" w:rsidP="00F71B55">
      <w:pPr>
        <w:tabs>
          <w:tab w:val="left" w:pos="709"/>
        </w:tabs>
      </w:pPr>
      <w:r w:rsidRPr="00C443E4">
        <w:tab/>
        <w:t xml:space="preserve">Целью настоящего изменения является выполнение поручения </w:t>
      </w:r>
      <w:r w:rsidR="00F71B55">
        <w:t xml:space="preserve"> </w:t>
      </w:r>
      <w:r w:rsidRPr="00C443E4">
        <w:t>Госстандарта Республики Беларусь. Задачей настоящего изм</w:t>
      </w:r>
      <w:r w:rsidRPr="00C443E4">
        <w:t>е</w:t>
      </w:r>
      <w:r w:rsidRPr="00C443E4">
        <w:t xml:space="preserve">нения является  актуализация Программы работ по межгосударственной стандартизации пищевой продукции на период до </w:t>
      </w:r>
      <w:smartTag w:uri="urn:schemas-microsoft-com:office:smarttags" w:element="metricconverter">
        <w:smartTagPr>
          <w:attr w:name="ProductID" w:val="2015 г"/>
        </w:smartTagPr>
        <w:r w:rsidRPr="00C443E4">
          <w:t>2015 г</w:t>
        </w:r>
      </w:smartTag>
      <w:r w:rsidRPr="00C443E4">
        <w:t>. (д</w:t>
      </w:r>
      <w:r w:rsidRPr="00C443E4">
        <w:t>а</w:t>
      </w:r>
      <w:r w:rsidRPr="00C443E4">
        <w:t>лее – Программа).</w:t>
      </w:r>
    </w:p>
    <w:p w:rsidR="000F7254" w:rsidRPr="00C443E4" w:rsidRDefault="000F7254" w:rsidP="00312217">
      <w:pPr>
        <w:tabs>
          <w:tab w:val="left" w:pos="709"/>
        </w:tabs>
        <w:jc w:val="both"/>
      </w:pPr>
      <w:r w:rsidRPr="00C443E4">
        <w:tab/>
        <w:t>Для выполнения поставленных целей и задач  в Программу внесены следующие изменения с учетом пункта 6.3 протокола 48-го заседания НТКС  и дополнительных предложений Росстандарта (исх. АЗ-101-30/8230):</w:t>
      </w:r>
    </w:p>
    <w:p w:rsidR="000F7254" w:rsidRPr="00C443E4" w:rsidRDefault="000F7254" w:rsidP="00312217">
      <w:pPr>
        <w:tabs>
          <w:tab w:val="left" w:pos="426"/>
        </w:tabs>
        <w:jc w:val="both"/>
      </w:pPr>
      <w:r w:rsidRPr="00C443E4">
        <w:tab/>
        <w:t xml:space="preserve">- исключены темы: 2.2-2.13; 6.1; 6.18;  6.27; 6.31; </w:t>
      </w:r>
      <w:r w:rsidR="00194FCD">
        <w:t xml:space="preserve">7.62; </w:t>
      </w:r>
      <w:r w:rsidRPr="00C443E4">
        <w:t>10.8; 12.33; 14.14; 14.34; 15.38 – 15.44; 17.17, 17.18; 17.61; 18.18; 18.32;18.36; 18.40,</w:t>
      </w:r>
      <w:r>
        <w:t xml:space="preserve"> </w:t>
      </w:r>
      <w:r w:rsidRPr="00C443E4">
        <w:t>18.43;  18.44;18.50;</w:t>
      </w:r>
      <w:r w:rsidR="00194FCD">
        <w:t xml:space="preserve"> </w:t>
      </w:r>
    </w:p>
    <w:p w:rsidR="000F7254" w:rsidRPr="00C443E4" w:rsidRDefault="000F7254" w:rsidP="00312217">
      <w:pPr>
        <w:tabs>
          <w:tab w:val="left" w:pos="567"/>
        </w:tabs>
        <w:jc w:val="both"/>
      </w:pPr>
      <w:r w:rsidRPr="00C443E4">
        <w:tab/>
        <w:t xml:space="preserve">- за Российской Федерацией (Росстандарт) </w:t>
      </w:r>
      <w:proofErr w:type="gramStart"/>
      <w:r w:rsidRPr="00C443E4">
        <w:t>закреплены</w:t>
      </w:r>
      <w:proofErr w:type="gramEnd"/>
      <w:r w:rsidRPr="00C443E4">
        <w:t xml:space="preserve"> следующие темы: 2.18, 7.62, 8.4, 11.12, 17.9, 20.3. 20.4; </w:t>
      </w:r>
    </w:p>
    <w:p w:rsidR="000F7254" w:rsidRPr="00C443E4" w:rsidRDefault="000F7254" w:rsidP="00312217">
      <w:pPr>
        <w:tabs>
          <w:tab w:val="left" w:pos="567"/>
        </w:tabs>
        <w:jc w:val="both"/>
      </w:pPr>
      <w:r w:rsidRPr="00C443E4">
        <w:tab/>
        <w:t xml:space="preserve">- за Республикой Беларусь закреплены следующие темы: </w:t>
      </w:r>
      <w:r w:rsidR="00194FCD">
        <w:t>14.18</w:t>
      </w:r>
      <w:r w:rsidR="00194FCD">
        <w:t>, 17.3, 17.6, 17.75</w:t>
      </w:r>
      <w:r w:rsidRPr="00C443E4">
        <w:t>, срок выполнения 2014 - 2015 год;</w:t>
      </w:r>
      <w:r w:rsidR="00194FCD">
        <w:t xml:space="preserve"> </w:t>
      </w:r>
    </w:p>
    <w:p w:rsidR="000F7254" w:rsidRPr="00C443E4" w:rsidRDefault="000F7254" w:rsidP="00312217">
      <w:pPr>
        <w:tabs>
          <w:tab w:val="left" w:pos="709"/>
        </w:tabs>
        <w:jc w:val="both"/>
        <w:rPr>
          <w:highlight w:val="yellow"/>
        </w:rPr>
      </w:pPr>
      <w:r w:rsidRPr="00C443E4">
        <w:tab/>
        <w:t>- исключено закрепление за Республикой Беларусь тем 17.26 и 18.6;</w:t>
      </w:r>
    </w:p>
    <w:p w:rsidR="000F7254" w:rsidRPr="00C443E4" w:rsidRDefault="000F7254" w:rsidP="00C443E4">
      <w:pPr>
        <w:ind w:right="-81" w:firstLine="708"/>
        <w:jc w:val="both"/>
      </w:pPr>
      <w:r w:rsidRPr="00C443E4">
        <w:rPr>
          <w:b/>
        </w:rPr>
        <w:t>3. Источники информации</w:t>
      </w:r>
      <w:r w:rsidR="00F27280">
        <w:rPr>
          <w:b/>
        </w:rPr>
        <w:t xml:space="preserve"> </w:t>
      </w:r>
      <w:r w:rsidRPr="00C443E4">
        <w:t>Письмо Федерального агентства по техническому регулированию и метрологии № АЗ-101-30/8230, поступившее в Бюро по ста</w:t>
      </w:r>
      <w:r w:rsidRPr="00C443E4">
        <w:t>н</w:t>
      </w:r>
      <w:r w:rsidRPr="00C443E4">
        <w:t>дартам 11.11.2014; Протокол 48-го заседания НТКС (п.6.2-6.3).</w:t>
      </w:r>
    </w:p>
    <w:p w:rsidR="000F7254" w:rsidRPr="00C443E4" w:rsidRDefault="000F7254" w:rsidP="00C443E4">
      <w:pPr>
        <w:ind w:right="-81" w:firstLine="708"/>
        <w:jc w:val="both"/>
        <w:rPr>
          <w:b/>
        </w:rPr>
      </w:pPr>
      <w:r w:rsidRPr="00C443E4">
        <w:rPr>
          <w:b/>
        </w:rPr>
        <w:t>4. Предполагаемый результат введения изменения</w:t>
      </w:r>
    </w:p>
    <w:p w:rsidR="000F7254" w:rsidRDefault="000F7254" w:rsidP="00C443E4">
      <w:pPr>
        <w:ind w:right="-81" w:firstLine="708"/>
        <w:jc w:val="both"/>
      </w:pPr>
      <w:r w:rsidRPr="00C443E4">
        <w:t xml:space="preserve">Предоставление проекта изменения программы на </w:t>
      </w:r>
      <w:r>
        <w:t>С</w:t>
      </w:r>
      <w:r w:rsidRPr="00C443E4">
        <w:t xml:space="preserve">овещание руководителей национальных органов (46-е заседание МГС) для принятия. </w:t>
      </w:r>
    </w:p>
    <w:p w:rsidR="000F7254" w:rsidRPr="00F57831" w:rsidRDefault="000F7254" w:rsidP="00EF248D"/>
    <w:sectPr w:rsidR="000F7254" w:rsidRPr="00F57831" w:rsidSect="009507F1">
      <w:footerReference w:type="default" r:id="rId8"/>
      <w:pgSz w:w="16838" w:h="11906" w:orient="landscape"/>
      <w:pgMar w:top="851" w:right="1134" w:bottom="1418" w:left="1701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254" w:rsidRDefault="000F7254" w:rsidP="00507C3B">
      <w:r>
        <w:separator/>
      </w:r>
    </w:p>
  </w:endnote>
  <w:endnote w:type="continuationSeparator" w:id="0">
    <w:p w:rsidR="000F7254" w:rsidRDefault="000F7254" w:rsidP="00507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206030504050203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254" w:rsidRDefault="00F71B55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F27280">
      <w:rPr>
        <w:noProof/>
      </w:rPr>
      <w:t>2</w:t>
    </w:r>
    <w:r>
      <w:rPr>
        <w:noProof/>
      </w:rPr>
      <w:fldChar w:fldCharType="end"/>
    </w:r>
  </w:p>
  <w:p w:rsidR="000F7254" w:rsidRDefault="000F725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254" w:rsidRDefault="000F7254" w:rsidP="00507C3B">
      <w:r>
        <w:separator/>
      </w:r>
    </w:p>
  </w:footnote>
  <w:footnote w:type="continuationSeparator" w:id="0">
    <w:p w:rsidR="000F7254" w:rsidRDefault="000F7254" w:rsidP="00507C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DE1"/>
    <w:multiLevelType w:val="hybridMultilevel"/>
    <w:tmpl w:val="E2FC762A"/>
    <w:lvl w:ilvl="0" w:tplc="FAE832B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4BE772D"/>
    <w:multiLevelType w:val="hybridMultilevel"/>
    <w:tmpl w:val="63D69364"/>
    <w:lvl w:ilvl="0" w:tplc="00029C8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5A02803"/>
    <w:multiLevelType w:val="hybridMultilevel"/>
    <w:tmpl w:val="AF189E28"/>
    <w:lvl w:ilvl="0" w:tplc="9D6A74F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6C628D7"/>
    <w:multiLevelType w:val="hybridMultilevel"/>
    <w:tmpl w:val="132846E8"/>
    <w:lvl w:ilvl="0" w:tplc="BA5E328A">
      <w:start w:val="1"/>
      <w:numFmt w:val="decimal"/>
      <w:lvlText w:val="4.%1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EFB007B"/>
    <w:multiLevelType w:val="hybridMultilevel"/>
    <w:tmpl w:val="548E29EE"/>
    <w:lvl w:ilvl="0" w:tplc="7068D1AC">
      <w:start w:val="1"/>
      <w:numFmt w:val="decimal"/>
      <w:lvlText w:val="9.%1"/>
      <w:lvlJc w:val="left"/>
      <w:pPr>
        <w:tabs>
          <w:tab w:val="num" w:pos="142"/>
        </w:tabs>
        <w:ind w:left="142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5">
    <w:nsid w:val="36017134"/>
    <w:multiLevelType w:val="hybridMultilevel"/>
    <w:tmpl w:val="318C5294"/>
    <w:lvl w:ilvl="0" w:tplc="31D8A014">
      <w:start w:val="1"/>
      <w:numFmt w:val="decimal"/>
      <w:lvlText w:val="18.%1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4086D01"/>
    <w:multiLevelType w:val="hybridMultilevel"/>
    <w:tmpl w:val="2FDC8842"/>
    <w:lvl w:ilvl="0" w:tplc="6AF81614">
      <w:start w:val="1"/>
      <w:numFmt w:val="decimal"/>
      <w:lvlText w:val="14.%1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6EA2709"/>
    <w:multiLevelType w:val="hybridMultilevel"/>
    <w:tmpl w:val="D81C23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8D83116"/>
    <w:multiLevelType w:val="hybridMultilevel"/>
    <w:tmpl w:val="6B60D2C6"/>
    <w:lvl w:ilvl="0" w:tplc="35520842">
      <w:start w:val="1"/>
      <w:numFmt w:val="decimal"/>
      <w:lvlText w:val="11.%1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99E5D7A"/>
    <w:multiLevelType w:val="hybridMultilevel"/>
    <w:tmpl w:val="B16CF5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AE446F7"/>
    <w:multiLevelType w:val="hybridMultilevel"/>
    <w:tmpl w:val="5CDCECA4"/>
    <w:lvl w:ilvl="0" w:tplc="37FC357E">
      <w:start w:val="1"/>
      <w:numFmt w:val="decimal"/>
      <w:lvlText w:val="17.%1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E0423E1"/>
    <w:multiLevelType w:val="hybridMultilevel"/>
    <w:tmpl w:val="31C0FDEE"/>
    <w:lvl w:ilvl="0" w:tplc="C318EE1C">
      <w:start w:val="1"/>
      <w:numFmt w:val="decimal"/>
      <w:lvlText w:val="8.%1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3"/>
  </w:num>
  <w:num w:numId="9">
    <w:abstractNumId w:val="11"/>
  </w:num>
  <w:num w:numId="10">
    <w:abstractNumId w:val="8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20EA"/>
    <w:rsid w:val="00010061"/>
    <w:rsid w:val="000113BD"/>
    <w:rsid w:val="00021822"/>
    <w:rsid w:val="000449A7"/>
    <w:rsid w:val="00045A15"/>
    <w:rsid w:val="00053932"/>
    <w:rsid w:val="00063007"/>
    <w:rsid w:val="00070E47"/>
    <w:rsid w:val="00083AD9"/>
    <w:rsid w:val="0008658A"/>
    <w:rsid w:val="000A3012"/>
    <w:rsid w:val="000A5D41"/>
    <w:rsid w:val="000E402F"/>
    <w:rsid w:val="000F3BEA"/>
    <w:rsid w:val="000F6B0F"/>
    <w:rsid w:val="000F7254"/>
    <w:rsid w:val="0010716B"/>
    <w:rsid w:val="00107E44"/>
    <w:rsid w:val="00122A20"/>
    <w:rsid w:val="001318AD"/>
    <w:rsid w:val="00137E03"/>
    <w:rsid w:val="0014318E"/>
    <w:rsid w:val="001467BD"/>
    <w:rsid w:val="00164882"/>
    <w:rsid w:val="0017266E"/>
    <w:rsid w:val="00194FCD"/>
    <w:rsid w:val="001A42B1"/>
    <w:rsid w:val="001B28A3"/>
    <w:rsid w:val="001B3E66"/>
    <w:rsid w:val="001C79BC"/>
    <w:rsid w:val="001C7D85"/>
    <w:rsid w:val="001D2491"/>
    <w:rsid w:val="001F35B9"/>
    <w:rsid w:val="0020706A"/>
    <w:rsid w:val="00220C2A"/>
    <w:rsid w:val="00222ED7"/>
    <w:rsid w:val="0025780A"/>
    <w:rsid w:val="00261B7D"/>
    <w:rsid w:val="0027507A"/>
    <w:rsid w:val="002758B5"/>
    <w:rsid w:val="00281960"/>
    <w:rsid w:val="00290718"/>
    <w:rsid w:val="002B125A"/>
    <w:rsid w:val="002B2939"/>
    <w:rsid w:val="002B2A2C"/>
    <w:rsid w:val="002B79DE"/>
    <w:rsid w:val="002C48C9"/>
    <w:rsid w:val="002D2038"/>
    <w:rsid w:val="002E0B56"/>
    <w:rsid w:val="002E46CB"/>
    <w:rsid w:val="002F1F82"/>
    <w:rsid w:val="002F2240"/>
    <w:rsid w:val="002F5323"/>
    <w:rsid w:val="00312217"/>
    <w:rsid w:val="00313C0D"/>
    <w:rsid w:val="00326282"/>
    <w:rsid w:val="00340F67"/>
    <w:rsid w:val="00344C10"/>
    <w:rsid w:val="00364A46"/>
    <w:rsid w:val="00374D0D"/>
    <w:rsid w:val="00385135"/>
    <w:rsid w:val="003A7FFC"/>
    <w:rsid w:val="003B3BFB"/>
    <w:rsid w:val="003B5451"/>
    <w:rsid w:val="003C24FB"/>
    <w:rsid w:val="003D1709"/>
    <w:rsid w:val="003E5F16"/>
    <w:rsid w:val="003F7A74"/>
    <w:rsid w:val="00403439"/>
    <w:rsid w:val="004346F9"/>
    <w:rsid w:val="00442837"/>
    <w:rsid w:val="00472F08"/>
    <w:rsid w:val="00487EEE"/>
    <w:rsid w:val="004A63FC"/>
    <w:rsid w:val="004B2200"/>
    <w:rsid w:val="004B434D"/>
    <w:rsid w:val="004D1EF5"/>
    <w:rsid w:val="004E18FA"/>
    <w:rsid w:val="00500C91"/>
    <w:rsid w:val="00507C3B"/>
    <w:rsid w:val="00526B05"/>
    <w:rsid w:val="00530800"/>
    <w:rsid w:val="00545EEE"/>
    <w:rsid w:val="005950F7"/>
    <w:rsid w:val="005A0414"/>
    <w:rsid w:val="005A7E81"/>
    <w:rsid w:val="005C233F"/>
    <w:rsid w:val="005C39C7"/>
    <w:rsid w:val="005C77C7"/>
    <w:rsid w:val="005D38EF"/>
    <w:rsid w:val="005D566B"/>
    <w:rsid w:val="005D6978"/>
    <w:rsid w:val="0060121D"/>
    <w:rsid w:val="006216EA"/>
    <w:rsid w:val="00625ADC"/>
    <w:rsid w:val="00634A43"/>
    <w:rsid w:val="00641387"/>
    <w:rsid w:val="0064141A"/>
    <w:rsid w:val="006500E8"/>
    <w:rsid w:val="00661C57"/>
    <w:rsid w:val="006C1DC7"/>
    <w:rsid w:val="006D7C17"/>
    <w:rsid w:val="006F28B1"/>
    <w:rsid w:val="007066CD"/>
    <w:rsid w:val="00711E53"/>
    <w:rsid w:val="00714FF7"/>
    <w:rsid w:val="007157B7"/>
    <w:rsid w:val="0072570B"/>
    <w:rsid w:val="00741B1C"/>
    <w:rsid w:val="0074424C"/>
    <w:rsid w:val="007538EC"/>
    <w:rsid w:val="00763D84"/>
    <w:rsid w:val="007648F3"/>
    <w:rsid w:val="00765C8F"/>
    <w:rsid w:val="0079141E"/>
    <w:rsid w:val="007A0438"/>
    <w:rsid w:val="007A0BFE"/>
    <w:rsid w:val="007A7CC8"/>
    <w:rsid w:val="007C089A"/>
    <w:rsid w:val="007F5455"/>
    <w:rsid w:val="007F60EC"/>
    <w:rsid w:val="00811053"/>
    <w:rsid w:val="00811D9F"/>
    <w:rsid w:val="008275C7"/>
    <w:rsid w:val="008468F7"/>
    <w:rsid w:val="00852790"/>
    <w:rsid w:val="0085358C"/>
    <w:rsid w:val="00860BA3"/>
    <w:rsid w:val="00861987"/>
    <w:rsid w:val="00864334"/>
    <w:rsid w:val="008646CE"/>
    <w:rsid w:val="0087363D"/>
    <w:rsid w:val="00876FF5"/>
    <w:rsid w:val="00883A4B"/>
    <w:rsid w:val="00883D8F"/>
    <w:rsid w:val="00893037"/>
    <w:rsid w:val="008A2009"/>
    <w:rsid w:val="008B158B"/>
    <w:rsid w:val="008B30BC"/>
    <w:rsid w:val="008C080C"/>
    <w:rsid w:val="008C799B"/>
    <w:rsid w:val="009005CA"/>
    <w:rsid w:val="009079B7"/>
    <w:rsid w:val="00932767"/>
    <w:rsid w:val="0094103D"/>
    <w:rsid w:val="009470F1"/>
    <w:rsid w:val="009507F1"/>
    <w:rsid w:val="00957BCE"/>
    <w:rsid w:val="00960457"/>
    <w:rsid w:val="0096140A"/>
    <w:rsid w:val="0098123D"/>
    <w:rsid w:val="00981647"/>
    <w:rsid w:val="00981BB1"/>
    <w:rsid w:val="00987D8E"/>
    <w:rsid w:val="009A1834"/>
    <w:rsid w:val="009E730B"/>
    <w:rsid w:val="009F1536"/>
    <w:rsid w:val="00A0497F"/>
    <w:rsid w:val="00A1202C"/>
    <w:rsid w:val="00A125D4"/>
    <w:rsid w:val="00A17222"/>
    <w:rsid w:val="00A20DA6"/>
    <w:rsid w:val="00A335D9"/>
    <w:rsid w:val="00A37E3B"/>
    <w:rsid w:val="00A41A9C"/>
    <w:rsid w:val="00A55D78"/>
    <w:rsid w:val="00A55D80"/>
    <w:rsid w:val="00A64440"/>
    <w:rsid w:val="00A87845"/>
    <w:rsid w:val="00AA03C3"/>
    <w:rsid w:val="00AA0D2F"/>
    <w:rsid w:val="00AB124B"/>
    <w:rsid w:val="00AC008E"/>
    <w:rsid w:val="00AC1DAC"/>
    <w:rsid w:val="00AD5A98"/>
    <w:rsid w:val="00AE1144"/>
    <w:rsid w:val="00AF4AD9"/>
    <w:rsid w:val="00AF7EED"/>
    <w:rsid w:val="00B16B8C"/>
    <w:rsid w:val="00B16F23"/>
    <w:rsid w:val="00B23E5E"/>
    <w:rsid w:val="00B53F1C"/>
    <w:rsid w:val="00B64006"/>
    <w:rsid w:val="00B82FA7"/>
    <w:rsid w:val="00B86C3B"/>
    <w:rsid w:val="00B909F3"/>
    <w:rsid w:val="00BA0E84"/>
    <w:rsid w:val="00BA3617"/>
    <w:rsid w:val="00BA3F4A"/>
    <w:rsid w:val="00BB310F"/>
    <w:rsid w:val="00BF5FD0"/>
    <w:rsid w:val="00C1592A"/>
    <w:rsid w:val="00C1759B"/>
    <w:rsid w:val="00C20ED2"/>
    <w:rsid w:val="00C443E4"/>
    <w:rsid w:val="00C620EA"/>
    <w:rsid w:val="00C757A6"/>
    <w:rsid w:val="00C87AB4"/>
    <w:rsid w:val="00CA03B3"/>
    <w:rsid w:val="00CB62AB"/>
    <w:rsid w:val="00D15FE8"/>
    <w:rsid w:val="00D3140A"/>
    <w:rsid w:val="00D3325C"/>
    <w:rsid w:val="00D464CC"/>
    <w:rsid w:val="00D7474C"/>
    <w:rsid w:val="00DA1E4E"/>
    <w:rsid w:val="00DA4FB2"/>
    <w:rsid w:val="00DD0599"/>
    <w:rsid w:val="00DD6A42"/>
    <w:rsid w:val="00DE75BA"/>
    <w:rsid w:val="00DF1EAE"/>
    <w:rsid w:val="00DF6E38"/>
    <w:rsid w:val="00E0562B"/>
    <w:rsid w:val="00E14D15"/>
    <w:rsid w:val="00E46808"/>
    <w:rsid w:val="00E46C88"/>
    <w:rsid w:val="00E8325E"/>
    <w:rsid w:val="00E8437E"/>
    <w:rsid w:val="00EB159A"/>
    <w:rsid w:val="00EB3D56"/>
    <w:rsid w:val="00EC4C33"/>
    <w:rsid w:val="00ED06D6"/>
    <w:rsid w:val="00EE3EA4"/>
    <w:rsid w:val="00EF248D"/>
    <w:rsid w:val="00F02300"/>
    <w:rsid w:val="00F0783A"/>
    <w:rsid w:val="00F115EC"/>
    <w:rsid w:val="00F27280"/>
    <w:rsid w:val="00F400CE"/>
    <w:rsid w:val="00F41652"/>
    <w:rsid w:val="00F47352"/>
    <w:rsid w:val="00F501AD"/>
    <w:rsid w:val="00F57831"/>
    <w:rsid w:val="00F65C06"/>
    <w:rsid w:val="00F71B55"/>
    <w:rsid w:val="00FA2033"/>
    <w:rsid w:val="00FB1C05"/>
    <w:rsid w:val="00FB6569"/>
    <w:rsid w:val="00FB6927"/>
    <w:rsid w:val="00FC2C85"/>
    <w:rsid w:val="00FF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37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uiPriority w:val="99"/>
    <w:rsid w:val="00E8437E"/>
    <w:pPr>
      <w:autoSpaceDE w:val="0"/>
      <w:autoSpaceDN w:val="0"/>
      <w:adjustRightInd w:val="0"/>
      <w:ind w:firstLineChars="257" w:firstLine="257"/>
    </w:pPr>
    <w:rPr>
      <w:rFonts w:ascii="Arial" w:hAnsi="Arial" w:cs="Arial"/>
      <w:sz w:val="20"/>
      <w:szCs w:val="20"/>
      <w:lang w:val="en-ZA" w:eastAsia="en-ZA"/>
    </w:rPr>
  </w:style>
  <w:style w:type="table" w:styleId="a4">
    <w:name w:val="Table Grid"/>
    <w:basedOn w:val="a1"/>
    <w:uiPriority w:val="99"/>
    <w:rsid w:val="0086433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8B158B"/>
    <w:pPr>
      <w:ind w:left="720"/>
      <w:contextualSpacing/>
    </w:pPr>
  </w:style>
  <w:style w:type="paragraph" w:customStyle="1" w:styleId="Default">
    <w:name w:val="Default"/>
    <w:uiPriority w:val="99"/>
    <w:rsid w:val="004D1EF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6D7C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6D7C17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rsid w:val="00507C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07C3B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507C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07C3B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BelGISS</Company>
  <LinksUpToDate>false</LinksUpToDate>
  <CharactersWithSpaces>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client501_2</dc:creator>
  <cp:keywords/>
  <dc:description/>
  <cp:lastModifiedBy>Мельник</cp:lastModifiedBy>
  <cp:revision>11</cp:revision>
  <cp:lastPrinted>2014-11-24T07:50:00Z</cp:lastPrinted>
  <dcterms:created xsi:type="dcterms:W3CDTF">2014-11-25T14:06:00Z</dcterms:created>
  <dcterms:modified xsi:type="dcterms:W3CDTF">2014-12-01T11:19:00Z</dcterms:modified>
</cp:coreProperties>
</file>